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589cbe783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SVEINUNG LUNDE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9d64e25adbe4352"/>
      <w:footerReference xmlns:r="http://schemas.openxmlformats.org/officeDocument/2006/relationships" w:type="default" r:id="Rc88e4f815176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64e25adbe4352" /><Relationship Type="http://schemas.openxmlformats.org/officeDocument/2006/relationships/footer" Target="/word/footer1.xml" Id="Rc88e4f8151764e9a" /></Relationships>
</file>