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11351850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SVEINUNG LUNDE AS.</w:t>
      </w:r>
    </w:p>
    <w:sectPr>
      <w:headerReference xmlns:r="http://schemas.openxmlformats.org/officeDocument/2006/relationships" w:type="default" r:id="Rac0835a4e5224073"/>
      <w:footerReference xmlns:r="http://schemas.openxmlformats.org/officeDocument/2006/relationships" w:type="default" r:id="R40f29c55d5d2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835a4e5224073" /><Relationship Type="http://schemas.openxmlformats.org/officeDocument/2006/relationships/footer" Target="/word/footer1.xml" Id="R40f29c55d5d24931" /></Relationships>
</file>