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865ef2091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 AS</w:t>
      </w:r>
    </w:p>
    <w:sectPr>
      <w:headerReference xmlns:r="http://schemas.openxmlformats.org/officeDocument/2006/relationships" w:type="default" r:id="R7420194faa654a44"/>
      <w:footerReference xmlns:r="http://schemas.openxmlformats.org/officeDocument/2006/relationships" w:type="default" r:id="Rf128acb8764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194faa654a44" /><Relationship Type="http://schemas.openxmlformats.org/officeDocument/2006/relationships/footer" Target="/word/footer1.xml" Id="Rf128acb87644407b" /></Relationships>
</file>