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6bc98cb1194d4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WILFRED INVEST AS, org.nr 989 197 126,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Lillestrøm,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WILFRED INVEST AS</w:t>
      </w:r>
    </w:p>
    <w:sectPr>
      <w:headerReference xmlns:r="http://schemas.openxmlformats.org/officeDocument/2006/relationships" w:type="default" r:id="Rfb0b95624398403b"/>
      <w:footerReference xmlns:r="http://schemas.openxmlformats.org/officeDocument/2006/relationships" w:type="default" r:id="R5d49f2a9cd9f41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WILFRED INVEST AS   ·   Org.nr 989 197 126   ·   Brøtergata 2   ·   2000 LILLESTRØM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WILFRED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0b95624398403b" /><Relationship Type="http://schemas.openxmlformats.org/officeDocument/2006/relationships/footer" Target="/word/footer1.xml" Id="R5d49f2a9cd9f4169" /></Relationships>
</file>