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efdf6376a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WILFRED INVEST AS</w:t>
      </w:r>
    </w:p>
    <w:sectPr>
      <w:headerReference xmlns:r="http://schemas.openxmlformats.org/officeDocument/2006/relationships" w:type="default" r:id="R26d840aff9ec4089"/>
      <w:footerReference xmlns:r="http://schemas.openxmlformats.org/officeDocument/2006/relationships" w:type="default" r:id="R0b7416d7246f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WILFRED INVEST AS   ·   Org.nr 989 197 126   ·   Brøtergata 2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WILFRED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840aff9ec4089" /><Relationship Type="http://schemas.openxmlformats.org/officeDocument/2006/relationships/footer" Target="/word/footer1.xml" Id="R0b7416d7246f43a2" /></Relationships>
</file>