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b4fb7995e4f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FRAGUS GROUP AS</w:t>
      </w:r>
    </w:p>
    <w:sectPr>
      <w:headerReference xmlns:r="http://schemas.openxmlformats.org/officeDocument/2006/relationships" w:type="default" r:id="R0eda8f2f96e04cce"/>
      <w:footerReference xmlns:r="http://schemas.openxmlformats.org/officeDocument/2006/relationships" w:type="default" r:id="R0ac61e006c884a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FRAGUS GROUP AS   ·   Org.nr 989 198 513   ·   Vestvollveien 30C   ·   2019 SKEDSMOKORSET   ·   Tlf. 63 97 42 00   ·   info@fragus.no   ·   www.fragus.no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FRAGUS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da8f2f96e04cce" /><Relationship Type="http://schemas.openxmlformats.org/officeDocument/2006/relationships/footer" Target="/word/footer1.xml" Id="R0ac61e006c884a47" /></Relationships>
</file>