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8688ed0fda4c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SÆTHRE AS</w:t>
      </w:r>
    </w:p>
    <w:sectPr>
      <w:headerReference xmlns:r="http://schemas.openxmlformats.org/officeDocument/2006/relationships" w:type="default" r:id="Raaa6fbfa1f9b4233"/>
      <w:footerReference xmlns:r="http://schemas.openxmlformats.org/officeDocument/2006/relationships" w:type="default" r:id="R0bf2fc5f64af45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SÆTHRE AS   ·   Org.nr 989 201 131   ·   Mikkjel Fønhus veg 34   ·   2407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SÆTHRE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a6fbfa1f9b4233" /><Relationship Type="http://schemas.openxmlformats.org/officeDocument/2006/relationships/footer" Target="/word/footer1.xml" Id="R0bf2fc5f64af45b1" /></Relationships>
</file>