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c26d3e5bb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BØNNA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BØNNA INVEST AS</w:t>
      </w:r>
    </w:p>
    <w:sectPr>
      <w:headerReference xmlns:r="http://schemas.openxmlformats.org/officeDocument/2006/relationships" w:type="default" r:id="R3885e711e968428a"/>
      <w:footerReference xmlns:r="http://schemas.openxmlformats.org/officeDocument/2006/relationships" w:type="default" r:id="R319fe0b39551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5e711e968428a" /><Relationship Type="http://schemas.openxmlformats.org/officeDocument/2006/relationships/footer" Target="/word/footer1.xml" Id="R319fe0b395514b4c" /></Relationships>
</file>