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258ef3c3240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BØNNA INVEST AS</w:t>
      </w:r>
    </w:p>
    <w:sectPr>
      <w:headerReference xmlns:r="http://schemas.openxmlformats.org/officeDocument/2006/relationships" w:type="default" r:id="R8802b8bc129d47d0"/>
      <w:footerReference xmlns:r="http://schemas.openxmlformats.org/officeDocument/2006/relationships" w:type="default" r:id="Re26055736886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BØNNA INVEST AS   ·   Org.nr 989 201 484   ·   Isbjørnveien 33   ·   8029 BODØ   ·   Tlf. 75 51 40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2b8bc129d47d0" /><Relationship Type="http://schemas.openxmlformats.org/officeDocument/2006/relationships/footer" Target="/word/footer1.xml" Id="Re260557368864ca1" /></Relationships>
</file>