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f753fa4ee44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BØNNA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BØNNA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BØNNA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9835ff143f874a0f"/>
      <w:footerReference xmlns:r="http://schemas.openxmlformats.org/officeDocument/2006/relationships" w:type="default" r:id="Raebae001fafb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BØNNA INVEST AS   ·   Org.nr 989 201 484   ·   Isbjørnveien 33   ·   8029 BODØ   ·   Tlf. 75 51 40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35ff143f874a0f" /><Relationship Type="http://schemas.openxmlformats.org/officeDocument/2006/relationships/footer" Target="/word/footer1.xml" Id="Raebae001fafb4763" /></Relationships>
</file>