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bfbca0a7944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 LIMIT EVENTS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 LIMIT EVENTS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76018af8b4f51"/>
      <w:footerReference xmlns:r="http://schemas.openxmlformats.org/officeDocument/2006/relationships" w:type="default" r:id="R8161fcb536a2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LIMIT EVENTS AS   ·   Org.nr 989 201 700   ·   Brokelandsheia   ·   4993 SUNDEBRU   ·   nolimit@nolimit.no   ·   www.nolimit.no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LIMIT EVENTS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76018af8b4f51" /><Relationship Type="http://schemas.openxmlformats.org/officeDocument/2006/relationships/footer" Target="/word/footer1.xml" Id="R8161fcb536a245da" /></Relationships>
</file>