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ef526b810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HENJO AS</w:t>
      </w:r>
    </w:p>
    <w:sectPr>
      <w:headerReference xmlns:r="http://schemas.openxmlformats.org/officeDocument/2006/relationships" w:type="default" r:id="R1b165c973a9c474c"/>
      <w:footerReference xmlns:r="http://schemas.openxmlformats.org/officeDocument/2006/relationships" w:type="default" r:id="Rdc5a9d56563b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HENJO AS   ·   Org.nr 989 210 602   ·   c/o Erik Boge, Sundøyhagen 131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65c973a9c474c" /><Relationship Type="http://schemas.openxmlformats.org/officeDocument/2006/relationships/footer" Target="/word/footer1.xml" Id="Rdc5a9d56563b4f00" /></Relationships>
</file>