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5a37da707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VELA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VELA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c30bd7a6f4dcf"/>
      <w:footerReference xmlns:r="http://schemas.openxmlformats.org/officeDocument/2006/relationships" w:type="default" r:id="Re7782280ab0c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VELA INVEST II AS   ·   Org.nr 989 211 005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c30bd7a6f4dcf" /><Relationship Type="http://schemas.openxmlformats.org/officeDocument/2006/relationships/footer" Target="/word/footer1.xml" Id="Re7782280ab0c40fc" /></Relationships>
</file>