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ca3133681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 INVEST AS</w:t>
      </w:r>
    </w:p>
    <w:sectPr>
      <w:headerReference xmlns:r="http://schemas.openxmlformats.org/officeDocument/2006/relationships" w:type="default" r:id="R8f02daefd27248b5"/>
      <w:footerReference xmlns:r="http://schemas.openxmlformats.org/officeDocument/2006/relationships" w:type="default" r:id="R7029bfb43777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2daefd27248b5" /><Relationship Type="http://schemas.openxmlformats.org/officeDocument/2006/relationships/footer" Target="/word/footer1.xml" Id="R7029bfb43777428c" /></Relationships>
</file>