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68916ff34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EDGAR LISETH AS</w:t>
      </w:r>
    </w:p>
    <w:sectPr>
      <w:headerReference xmlns:r="http://schemas.openxmlformats.org/officeDocument/2006/relationships" w:type="default" r:id="R645c6637240247a8"/>
      <w:footerReference xmlns:r="http://schemas.openxmlformats.org/officeDocument/2006/relationships" w:type="default" r:id="Rd7163b6e624c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LISETH AS   ·   Org.nr 989 212 451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c6637240247a8" /><Relationship Type="http://schemas.openxmlformats.org/officeDocument/2006/relationships/footer" Target="/word/footer1.xml" Id="Rd7163b6e624c4af3" /></Relationships>
</file>