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5b54b1be8e42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MENNE EIENDOMSMEGLING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MENNE EIENDOMSMEGLING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54dc5f86dd471d"/>
      <w:footerReference xmlns:r="http://schemas.openxmlformats.org/officeDocument/2006/relationships" w:type="default" r:id="Rc537822d85244f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MENNE EIENDOMSMEGLING AS   ·   Org.nr 989 214 136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MENNE EIENDOMSMEGLING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54dc5f86dd471d" /><Relationship Type="http://schemas.openxmlformats.org/officeDocument/2006/relationships/footer" Target="/word/footer1.xml" Id="Rc537822d85244fe2" /></Relationships>
</file>