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a2ce4bef84a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MIBEDI AS</w:t>
      </w:r>
    </w:p>
    <w:sectPr>
      <w:headerReference xmlns:r="http://schemas.openxmlformats.org/officeDocument/2006/relationships" w:type="default" r:id="Ra53208dbffbf4f01"/>
      <w:footerReference xmlns:r="http://schemas.openxmlformats.org/officeDocument/2006/relationships" w:type="default" r:id="R05f647348d98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MIBEDI AS   ·   Org.nr 989 214 985   ·   Vingolfveien 19B   ·   1170 OSLO   ·   Tlf. 22 28 94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MIBEDI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208dbffbf4f01" /><Relationship Type="http://schemas.openxmlformats.org/officeDocument/2006/relationships/footer" Target="/word/footer1.xml" Id="R05f647348d984a0d" /></Relationships>
</file>