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3e01de2ee341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 ERIK HANSEN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 ERIK HANSEN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c0009b3b7944eb"/>
      <w:footerReference xmlns:r="http://schemas.openxmlformats.org/officeDocument/2006/relationships" w:type="default" r:id="Rfca5cc42e96f42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ERIK HANSEN INVEST AS   ·   Org.nr 989 218 077   ·   O L Aunes gate 13   ·   9009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ERIK HANSEN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c0009b3b7944eb" /><Relationship Type="http://schemas.openxmlformats.org/officeDocument/2006/relationships/footer" Target="/word/footer1.xml" Id="Rfca5cc42e96f42e7" /></Relationships>
</file>