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9a714ee85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BRÅKEDALEN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BRÅKEDALEN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56ba67a45455b"/>
      <w:footerReference xmlns:r="http://schemas.openxmlformats.org/officeDocument/2006/relationships" w:type="default" r:id="R78469cee2674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BRÅKEDALEN HOLDING AS   ·   Org.nr 989 218 549   ·   c/o Eriksen &amp; Jensen AS, Frysjaveien 33D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BRÅKEDALEN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56ba67a45455b" /><Relationship Type="http://schemas.openxmlformats.org/officeDocument/2006/relationships/footer" Target="/word/footer1.xml" Id="R78469cee2674461f" /></Relationships>
</file>