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175ecd9a8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AEG HOLDING AS</w:t>
      </w:r>
    </w:p>
    <w:sectPr>
      <w:headerReference xmlns:r="http://schemas.openxmlformats.org/officeDocument/2006/relationships" w:type="default" r:id="Rfcda33c5e117440f"/>
      <w:footerReference xmlns:r="http://schemas.openxmlformats.org/officeDocument/2006/relationships" w:type="default" r:id="R6d47166e4671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AEG HOLDING AS   ·   Org.nr 989 218 921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a33c5e117440f" /><Relationship Type="http://schemas.openxmlformats.org/officeDocument/2006/relationships/footer" Target="/word/footer1.xml" Id="R6d47166e467148ac" /></Relationships>
</file>