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335e6afb9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KAGRO HOLDING AS</w:t>
      </w:r>
    </w:p>
    <w:sectPr>
      <w:headerReference xmlns:r="http://schemas.openxmlformats.org/officeDocument/2006/relationships" w:type="default" r:id="R50af7cc03490424d"/>
      <w:footerReference xmlns:r="http://schemas.openxmlformats.org/officeDocument/2006/relationships" w:type="default" r:id="R588f1a85e173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f7cc03490424d" /><Relationship Type="http://schemas.openxmlformats.org/officeDocument/2006/relationships/footer" Target="/word/footer1.xml" Id="R588f1a85e1734453" /></Relationships>
</file>