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73fe0caf0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HOPATUNET AS</w:t>
      </w:r>
    </w:p>
    <w:sectPr>
      <w:headerReference xmlns:r="http://schemas.openxmlformats.org/officeDocument/2006/relationships" w:type="default" r:id="R4d33ed8fa21c424b"/>
      <w:footerReference xmlns:r="http://schemas.openxmlformats.org/officeDocument/2006/relationships" w:type="default" r:id="R3dd3971c8268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3ed8fa21c424b" /><Relationship Type="http://schemas.openxmlformats.org/officeDocument/2006/relationships/footer" Target="/word/footer1.xml" Id="R3dd3971c82684270" /></Relationships>
</file>