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4c69c4cee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HOPATUNET AS</w:t>
      </w:r>
    </w:p>
    <w:sectPr>
      <w:headerReference xmlns:r="http://schemas.openxmlformats.org/officeDocument/2006/relationships" w:type="default" r:id="R3ba6aa3c4f4142c3"/>
      <w:footerReference xmlns:r="http://schemas.openxmlformats.org/officeDocument/2006/relationships" w:type="default" r:id="R897f5e886d53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6aa3c4f4142c3" /><Relationship Type="http://schemas.openxmlformats.org/officeDocument/2006/relationships/footer" Target="/word/footer1.xml" Id="R897f5e886d534b88" /></Relationships>
</file>