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4c75f9fb54d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Øksendal,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PSAKTIV AS</w:t>
      </w:r>
    </w:p>
    <w:sectPr>
      <w:headerReference xmlns:r="http://schemas.openxmlformats.org/officeDocument/2006/relationships" w:type="default" r:id="R0676793c91804d9b"/>
      <w:footerReference xmlns:r="http://schemas.openxmlformats.org/officeDocument/2006/relationships" w:type="default" r:id="R8360f0f2624d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PSAKTIV AS   ·   Org.nr 989 234 250   ·   6610 ØKSENDAL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PSAKTIV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6793c91804d9b" /><Relationship Type="http://schemas.openxmlformats.org/officeDocument/2006/relationships/footer" Target="/word/footer1.xml" Id="R8360f0f2624d4f4b" /></Relationships>
</file>