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145c49267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BILSENTERET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BILSENTERET INVEST AS</w:t>
      </w:r>
    </w:p>
    <w:sectPr>
      <w:headerReference xmlns:r="http://schemas.openxmlformats.org/officeDocument/2006/relationships" w:type="default" r:id="R36f5e9a4b48748e0"/>
      <w:footerReference xmlns:r="http://schemas.openxmlformats.org/officeDocument/2006/relationships" w:type="default" r:id="Rf81e5ea81fbb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BILSENTERET INVEST AS   ·   Org.nr 989 234 897   ·   Sivavegen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BILSENTERET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5e9a4b48748e0" /><Relationship Type="http://schemas.openxmlformats.org/officeDocument/2006/relationships/footer" Target="/word/footer1.xml" Id="Rf81e5ea81fbb4705" /></Relationships>
</file>