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de6421c35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MANAGUA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MANAGUA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4019e32d64b06"/>
      <w:footerReference xmlns:r="http://schemas.openxmlformats.org/officeDocument/2006/relationships" w:type="default" r:id="R1d001933b447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MANAGUA AS   ·   Org.nr 989 235 699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4019e32d64b06" /><Relationship Type="http://schemas.openxmlformats.org/officeDocument/2006/relationships/footer" Target="/word/footer1.xml" Id="R1d001933b4474fc0" /></Relationships>
</file>