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1a30681e7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MANAGUA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MANAGUA AS</w:t>
      </w:r>
    </w:p>
    <w:sectPr>
      <w:headerReference xmlns:r="http://schemas.openxmlformats.org/officeDocument/2006/relationships" w:type="default" r:id="R8925f168e7a84bd3"/>
      <w:footerReference xmlns:r="http://schemas.openxmlformats.org/officeDocument/2006/relationships" w:type="default" r:id="Ra47b21e0063a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5f168e7a84bd3" /><Relationship Type="http://schemas.openxmlformats.org/officeDocument/2006/relationships/footer" Target="/word/footer1.xml" Id="Ra47b21e0063a4530" /></Relationships>
</file>