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45e261767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 DAHL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 DAHL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f69610fcf458b"/>
      <w:footerReference xmlns:r="http://schemas.openxmlformats.org/officeDocument/2006/relationships" w:type="default" r:id="Rbc4e5d25d8dc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 DAHL ENGINEERING AS   ·   Org.nr 989 236 148   ·   Sogstieika 35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 DAHL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f69610fcf458b" /><Relationship Type="http://schemas.openxmlformats.org/officeDocument/2006/relationships/footer" Target="/word/footer1.xml" Id="Rbc4e5d25d8dc4ad3" /></Relationships>
</file>