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702db45f74c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FCS NILS FRODE FOLDNES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FCS NILS FRODE FOLDNES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3f36d7e042430e"/>
      <w:footerReference xmlns:r="http://schemas.openxmlformats.org/officeDocument/2006/relationships" w:type="default" r:id="R285aa135fdb4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FCS NILS FRODE FOLDNES AS   ·   Org.nr 989 239 082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FCS NILS FRODE FOLDNES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f36d7e042430e" /><Relationship Type="http://schemas.openxmlformats.org/officeDocument/2006/relationships/footer" Target="/word/footer1.xml" Id="R285aa135fdb447c0" /></Relationships>
</file>