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c52039a42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THORSTEIN KVALE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THORSTEIN KVALE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ed8fdd73d43ab"/>
      <w:footerReference xmlns:r="http://schemas.openxmlformats.org/officeDocument/2006/relationships" w:type="default" r:id="Rc5e433e49ec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ed8fdd73d43ab" /><Relationship Type="http://schemas.openxmlformats.org/officeDocument/2006/relationships/footer" Target="/word/footer1.xml" Id="Rc5e433e49ec545cf" /></Relationships>
</file>