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8939ccbdf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EISTA INVEST AS</w:t>
      </w:r>
    </w:p>
    <w:sectPr>
      <w:headerReference xmlns:r="http://schemas.openxmlformats.org/officeDocument/2006/relationships" w:type="default" r:id="R5d0810a3ccc747a9"/>
      <w:footerReference xmlns:r="http://schemas.openxmlformats.org/officeDocument/2006/relationships" w:type="default" r:id="Rd5e453816e8e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EISTA INVEST AS   ·   Org.nr 989 241 818   ·   c/o Eivind Stange, Lønnhaugen allé 6   ·   0374 OSLO   ·   sverre@inanna.as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810a3ccc747a9" /><Relationship Type="http://schemas.openxmlformats.org/officeDocument/2006/relationships/footer" Target="/word/footer1.xml" Id="Rd5e453816e8e4b5a" /></Relationships>
</file>