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a47e2c498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XAFRON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Svartskog,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XAFRON AS</w:t>
      </w:r>
    </w:p>
    <w:sectPr>
      <w:headerReference xmlns:r="http://schemas.openxmlformats.org/officeDocument/2006/relationships" w:type="default" r:id="R0fa77507a2ec4760"/>
      <w:footerReference xmlns:r="http://schemas.openxmlformats.org/officeDocument/2006/relationships" w:type="default" r:id="R56780f8bdecf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XAFRON AS   ·   Org.nr 989 242 636   ·   Svartskogveien 20A   ·   1420 SVARTSKOG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XAFRON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77507a2ec4760" /><Relationship Type="http://schemas.openxmlformats.org/officeDocument/2006/relationships/footer" Target="/word/footer1.xml" Id="R56780f8bdecf43e4" /></Relationships>
</file>