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0bd05ec1046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FALCH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Melhus,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FALCH INVEST AS</w:t>
      </w:r>
    </w:p>
    <w:sectPr>
      <w:headerReference xmlns:r="http://schemas.openxmlformats.org/officeDocument/2006/relationships" w:type="default" r:id="R45572e841fa049c0"/>
      <w:footerReference xmlns:r="http://schemas.openxmlformats.org/officeDocument/2006/relationships" w:type="default" r:id="Rcc884d8244db43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FALCH INVEST AS   ·   Org.nr 989 245 031   ·   Øyvindsvegen 20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572e841fa049c0" /><Relationship Type="http://schemas.openxmlformats.org/officeDocument/2006/relationships/footer" Target="/word/footer1.xml" Id="Rcc884d8244db4308" /></Relationships>
</file>