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ba158a262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8c4c1e9c5ac34551"/>
      <w:footerReference xmlns:r="http://schemas.openxmlformats.org/officeDocument/2006/relationships" w:type="default" r:id="Radfca48ef6ea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c1e9c5ac34551" /><Relationship Type="http://schemas.openxmlformats.org/officeDocument/2006/relationships/footer" Target="/word/footer1.xml" Id="Radfca48ef6ea4272" /></Relationships>
</file>