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11cd9f244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ASPAVA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ASPAVA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5d35e59554e1d"/>
      <w:footerReference xmlns:r="http://schemas.openxmlformats.org/officeDocument/2006/relationships" w:type="default" r:id="R334585fb6350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ASPAVA INVEST AS   ·   Org.nr 989 245 813   ·   Bulls gate 2B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ASPAVA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5d35e59554e1d" /><Relationship Type="http://schemas.openxmlformats.org/officeDocument/2006/relationships/footer" Target="/word/footer1.xml" Id="R334585fb63504bf9" /></Relationships>
</file>