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0d650083c448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GRAVIS HOLDING AS</w:t>
      </w:r>
    </w:p>
    <w:sectPr>
      <w:headerReference xmlns:r="http://schemas.openxmlformats.org/officeDocument/2006/relationships" w:type="default" r:id="R7bed02a672544524"/>
      <w:footerReference xmlns:r="http://schemas.openxmlformats.org/officeDocument/2006/relationships" w:type="default" r:id="R9452af27663b4a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GRAVIS HOLDING AS   ·   Org.nr 989 247 263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ed02a672544524" /><Relationship Type="http://schemas.openxmlformats.org/officeDocument/2006/relationships/footer" Target="/word/footer1.xml" Id="R9452af27663b4adb" /></Relationships>
</file>