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7daa1cd4c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419dc8ba44ac7"/>
      <w:footerReference xmlns:r="http://schemas.openxmlformats.org/officeDocument/2006/relationships" w:type="default" r:id="Rcc3c5c804e85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SMK INVEST AS   ·   Org.nr 989 247 271   ·   Kvitsøygata 26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419dc8ba44ac7" /><Relationship Type="http://schemas.openxmlformats.org/officeDocument/2006/relationships/footer" Target="/word/footer1.xml" Id="Rcc3c5c804e854549" /></Relationships>
</file>