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4bd2884a5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SMK INVEST AS</w:t>
      </w:r>
    </w:p>
    <w:sectPr>
      <w:headerReference xmlns:r="http://schemas.openxmlformats.org/officeDocument/2006/relationships" w:type="default" r:id="Rb1c4b0c58db341d1"/>
      <w:footerReference xmlns:r="http://schemas.openxmlformats.org/officeDocument/2006/relationships" w:type="default" r:id="R7a3229c2b097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SMK INVEST AS   ·   Org.nr 989 247 271   ·   Kvitsøygata 26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4b0c58db341d1" /><Relationship Type="http://schemas.openxmlformats.org/officeDocument/2006/relationships/footer" Target="/word/footer1.xml" Id="R7a3229c2b097473d" /></Relationships>
</file>