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4f98ed97f4f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2ce958400b4ea7"/>
      <w:footerReference xmlns:r="http://schemas.openxmlformats.org/officeDocument/2006/relationships" w:type="default" r:id="R9cc17dab84bb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AS   ·   Org.nr 989 249 738   ·   Elveveien 20   ·   1394 NESBRU   ·   Tlf. 22 99 76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ce958400b4ea7" /><Relationship Type="http://schemas.openxmlformats.org/officeDocument/2006/relationships/footer" Target="/word/footer1.xml" Id="R9cc17dab84bb4d72" /></Relationships>
</file>