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8275dff4c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AS</w:t>
      </w:r>
    </w:p>
    <w:sectPr>
      <w:headerReference xmlns:r="http://schemas.openxmlformats.org/officeDocument/2006/relationships" w:type="default" r:id="R07f1b3d6c61d4ca7"/>
      <w:footerReference xmlns:r="http://schemas.openxmlformats.org/officeDocument/2006/relationships" w:type="default" r:id="Rfa82b6c9def1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AS   ·   Org.nr 989 249 738   ·   Elveveien 20   ·   1394 NESBRU   ·   Tlf. 22 99 76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1b3d6c61d4ca7" /><Relationship Type="http://schemas.openxmlformats.org/officeDocument/2006/relationships/footer" Target="/word/footer1.xml" Id="Rfa82b6c9def1433e" /></Relationships>
</file>