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d962e241774a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HØRGÅRD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HØRGÅRD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b7f7189abf4105"/>
      <w:footerReference xmlns:r="http://schemas.openxmlformats.org/officeDocument/2006/relationships" w:type="default" r:id="R19319e889afd45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HØRGÅRD INVEST AS   ·   Org.nr 989 250 949   ·   Bjørnsvikveien 26A   ·   1341 SLEPENDEN   ·   Tlf. 67 54 33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HØRGÅRD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b7f7189abf4105" /><Relationship Type="http://schemas.openxmlformats.org/officeDocument/2006/relationships/footer" Target="/word/footer1.xml" Id="R19319e889afd4538" /></Relationships>
</file>