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df1ee5d9b4f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BJG INVEST AS</w:t>
      </w:r>
    </w:p>
    <w:sectPr>
      <w:headerReference xmlns:r="http://schemas.openxmlformats.org/officeDocument/2006/relationships" w:type="default" r:id="Raafcb4336dbc468d"/>
      <w:footerReference xmlns:r="http://schemas.openxmlformats.org/officeDocument/2006/relationships" w:type="default" r:id="R5adc71fc59bb4c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BJG INVEST AS   ·   Org.nr 989 256 610   ·   Hjellestadvegen 264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fcb4336dbc468d" /><Relationship Type="http://schemas.openxmlformats.org/officeDocument/2006/relationships/footer" Target="/word/footer1.xml" Id="R5adc71fc59bb4c0b" /></Relationships>
</file>