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616cc125c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Måløy,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INVEST AS</w:t>
      </w:r>
    </w:p>
    <w:sectPr>
      <w:headerReference xmlns:r="http://schemas.openxmlformats.org/officeDocument/2006/relationships" w:type="default" r:id="Ra9eaba8bedb64e3d"/>
      <w:footerReference xmlns:r="http://schemas.openxmlformats.org/officeDocument/2006/relationships" w:type="default" r:id="R0a947f7f66f6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INVEST AS   ·   Org.nr 989 256 963   ·   Odd Fellow gården, Gate 1 228   ·   6700 MÅLØY   ·   Tlf. 57 84 99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aba8bedb64e3d" /><Relationship Type="http://schemas.openxmlformats.org/officeDocument/2006/relationships/footer" Target="/word/footer1.xml" Id="R0a947f7f66f646ce" /></Relationships>
</file>