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e93f6c0ed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INVEST AS</w:t>
      </w:r>
    </w:p>
    <w:sectPr>
      <w:headerReference xmlns:r="http://schemas.openxmlformats.org/officeDocument/2006/relationships" w:type="default" r:id="R05c28aa8662e4ced"/>
      <w:footerReference xmlns:r="http://schemas.openxmlformats.org/officeDocument/2006/relationships" w:type="default" r:id="R1b43a93c3476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INVEST AS   ·   Org.nr 989 256 963   ·   Odd Fellow gården, Gate 1 228   ·   6700 MÅLØY   ·   Tlf. 57 84 99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28aa8662e4ced" /><Relationship Type="http://schemas.openxmlformats.org/officeDocument/2006/relationships/footer" Target="/word/footer1.xml" Id="R1b43a93c34764564" /></Relationships>
</file>