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565a920ba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INVEST AS</w:t>
      </w:r>
    </w:p>
    <w:sectPr>
      <w:headerReference xmlns:r="http://schemas.openxmlformats.org/officeDocument/2006/relationships" w:type="default" r:id="R032b04e0c9364118"/>
      <w:footerReference xmlns:r="http://schemas.openxmlformats.org/officeDocument/2006/relationships" w:type="default" r:id="Rac6056f16666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b04e0c9364118" /><Relationship Type="http://schemas.openxmlformats.org/officeDocument/2006/relationships/footer" Target="/word/footer1.xml" Id="Rac6056f1666647da" /></Relationships>
</file>