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db50ded2794d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2fe63d46914ae8"/>
      <w:footerReference xmlns:r="http://schemas.openxmlformats.org/officeDocument/2006/relationships" w:type="default" r:id="R75fdc436db2145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FORVALTNING AS   ·   Org.nr 989 257 269   ·   Rosenholmveien 25   ·   1414 TROLLÅSEN   ·   Tlf. 66 80 10 10   ·   forvaltning@rgreg.no   ·   www.rgforvaltning.no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fe63d46914ae8" /><Relationship Type="http://schemas.openxmlformats.org/officeDocument/2006/relationships/footer" Target="/word/footer1.xml" Id="R75fdc436db21458d" /></Relationships>
</file>