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dad1dbbed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RIBE HOLDING AS.</w:t>
      </w:r>
    </w:p>
    <w:sectPr>
      <w:headerReference xmlns:r="http://schemas.openxmlformats.org/officeDocument/2006/relationships" w:type="default" r:id="R3f42fd8c427747bc"/>
      <w:footerReference xmlns:r="http://schemas.openxmlformats.org/officeDocument/2006/relationships" w:type="default" r:id="Rac07a1c5b7e2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2fd8c427747bc" /><Relationship Type="http://schemas.openxmlformats.org/officeDocument/2006/relationships/footer" Target="/word/footer1.xml" Id="Rac07a1c5b7e24a1b" /></Relationships>
</file>