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f414056494a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JFL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JFL INVEST AS</w:t>
      </w:r>
    </w:p>
    <w:sectPr>
      <w:headerReference xmlns:r="http://schemas.openxmlformats.org/officeDocument/2006/relationships" w:type="default" r:id="R530ef51b481b4ea2"/>
      <w:footerReference xmlns:r="http://schemas.openxmlformats.org/officeDocument/2006/relationships" w:type="default" r:id="Re4fc17e7bc86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ef51b481b4ea2" /><Relationship Type="http://schemas.openxmlformats.org/officeDocument/2006/relationships/footer" Target="/word/footer1.xml" Id="Re4fc17e7bc8642ab" /></Relationships>
</file>