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754cdfdea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 INVEST AS</w:t>
      </w:r>
    </w:p>
    <w:sectPr>
      <w:headerReference xmlns:r="http://schemas.openxmlformats.org/officeDocument/2006/relationships" w:type="default" r:id="R1e437d452e2e471d"/>
      <w:footerReference xmlns:r="http://schemas.openxmlformats.org/officeDocument/2006/relationships" w:type="default" r:id="Rd7ed8177ccf8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 INVEST AS   ·   Org.nr 989 261 363   ·   Fyrveien 1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37d452e2e471d" /><Relationship Type="http://schemas.openxmlformats.org/officeDocument/2006/relationships/footer" Target="/word/footer1.xml" Id="Rd7ed8177ccf84994" /></Relationships>
</file>