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1b7e2281d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VERA HOLDING AS</w:t>
      </w:r>
    </w:p>
    <w:sectPr>
      <w:headerReference xmlns:r="http://schemas.openxmlformats.org/officeDocument/2006/relationships" w:type="default" r:id="R17aa2e0717b147b5"/>
      <w:footerReference xmlns:r="http://schemas.openxmlformats.org/officeDocument/2006/relationships" w:type="default" r:id="R84d3bcd1cfc9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a2e0717b147b5" /><Relationship Type="http://schemas.openxmlformats.org/officeDocument/2006/relationships/footer" Target="/word/footer1.xml" Id="R84d3bcd1cfc94e8f" /></Relationships>
</file>